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5F" w:rsidRDefault="00F95071" w:rsidP="00F95071">
      <w:pPr>
        <w:pStyle w:val="Nagwek1"/>
      </w:pPr>
      <w:r>
        <w:t>DROGI MIESZKAŃCU,</w:t>
      </w:r>
    </w:p>
    <w:p w:rsidR="00F95071" w:rsidRDefault="00F95071"/>
    <w:p w:rsidR="00F95071" w:rsidRDefault="00F95071" w:rsidP="00AF4003">
      <w:pPr>
        <w:spacing w:line="360" w:lineRule="auto"/>
        <w:jc w:val="both"/>
      </w:pPr>
      <w:r>
        <w:t>z dniem 1 marca 2015 roku w wchodzą w życie nowe ustawy o dowodach osobistych, ewidencji ludności oraz prawo o aktach stanu cywilnego. Nowe regulacje wprowadzają wiele zmian. Wychodząc naprzeciw problemom</w:t>
      </w:r>
      <w:r w:rsidR="00BA52CF">
        <w:t xml:space="preserve"> jakie mogą pojawić się na początku funkcjonowania nowych przepisów</w:t>
      </w:r>
      <w:r w:rsidR="000166F3">
        <w:t>,</w:t>
      </w:r>
      <w:r w:rsidR="00BA52CF">
        <w:t xml:space="preserve"> przekazujemy informację, które ułatwią Państwu załatwienie spraw w Urzędzie Gminy.</w:t>
      </w:r>
    </w:p>
    <w:p w:rsidR="00B658F0" w:rsidRDefault="00BA52CF" w:rsidP="00AF4003">
      <w:pPr>
        <w:pStyle w:val="Akapitzlist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BA52CF">
        <w:rPr>
          <w:u w:val="single"/>
        </w:rPr>
        <w:t>Dowody osobiste:</w:t>
      </w:r>
    </w:p>
    <w:p w:rsidR="00B658F0" w:rsidRDefault="00B658F0" w:rsidP="00AF4003">
      <w:pPr>
        <w:pStyle w:val="Akapitzlist"/>
        <w:spacing w:line="360" w:lineRule="auto"/>
        <w:ind w:left="0"/>
        <w:jc w:val="both"/>
      </w:pPr>
    </w:p>
    <w:p w:rsidR="00BA52CF" w:rsidRDefault="00BA52CF" w:rsidP="00AF4003">
      <w:pPr>
        <w:pStyle w:val="Akapitzlist"/>
        <w:spacing w:line="360" w:lineRule="auto"/>
        <w:ind w:left="0"/>
        <w:jc w:val="both"/>
        <w:rPr>
          <w:b/>
        </w:rPr>
      </w:pPr>
      <w:r>
        <w:t xml:space="preserve">- od 1 marca do wniosku o wydanie nowego dowodu osobistego składa się </w:t>
      </w:r>
      <w:r>
        <w:rPr>
          <w:b/>
        </w:rPr>
        <w:t>zdjęcie biometryczne</w:t>
      </w:r>
      <w:r w:rsidR="00AF4003">
        <w:rPr>
          <w:b/>
        </w:rPr>
        <w:t xml:space="preserve"> </w:t>
      </w:r>
      <w:r w:rsidR="00AF4003" w:rsidRPr="00AF4003">
        <w:t>(</w:t>
      </w:r>
      <w:r w:rsidR="00AF4003">
        <w:t>takie samo jak w paszporcie);</w:t>
      </w:r>
    </w:p>
    <w:p w:rsidR="00BA52CF" w:rsidRDefault="00BA52CF" w:rsidP="00AF4003">
      <w:pPr>
        <w:pStyle w:val="Akapitzlist"/>
        <w:spacing w:line="360" w:lineRule="auto"/>
        <w:ind w:left="0"/>
        <w:jc w:val="both"/>
      </w:pPr>
      <w:r>
        <w:rPr>
          <w:b/>
        </w:rPr>
        <w:t xml:space="preserve">- </w:t>
      </w:r>
      <w:r>
        <w:t xml:space="preserve">wniosek o wydanie dowodu osobistego składa się w organie </w:t>
      </w:r>
      <w:r w:rsidRPr="00BA52CF">
        <w:rPr>
          <w:b/>
        </w:rPr>
        <w:t>dowolnej gminy</w:t>
      </w:r>
      <w:r>
        <w:t xml:space="preserve"> na terytorium RP;</w:t>
      </w:r>
    </w:p>
    <w:p w:rsidR="000166F3" w:rsidRDefault="000166F3" w:rsidP="00AF4003">
      <w:pPr>
        <w:pStyle w:val="Akapitzlist"/>
        <w:spacing w:line="360" w:lineRule="auto"/>
        <w:ind w:left="0"/>
        <w:jc w:val="both"/>
      </w:pPr>
      <w:r>
        <w:t xml:space="preserve">- dowody osobiste wydane przed dniem 1 marca 2015 r. </w:t>
      </w:r>
      <w:r>
        <w:rPr>
          <w:b/>
        </w:rPr>
        <w:t>zachowują swoją ważność</w:t>
      </w:r>
      <w:r>
        <w:t xml:space="preserve"> do upływu terminów w nich określonych;</w:t>
      </w:r>
    </w:p>
    <w:p w:rsidR="000166F3" w:rsidRDefault="000166F3" w:rsidP="00AF4003">
      <w:pPr>
        <w:pStyle w:val="Akapitzlist"/>
        <w:spacing w:line="360" w:lineRule="auto"/>
        <w:ind w:left="0"/>
        <w:jc w:val="both"/>
        <w:rPr>
          <w:b/>
        </w:rPr>
      </w:pPr>
      <w:r>
        <w:t>- adres miejsca zameldowania zamieszczony w dowodzie osobistym wydanym przed 1 marca</w:t>
      </w:r>
      <w:r w:rsidR="00B658F0">
        <w:t xml:space="preserve"> od dnia wejścia w życie nowej ustawy </w:t>
      </w:r>
      <w:r w:rsidR="00B658F0">
        <w:rPr>
          <w:b/>
        </w:rPr>
        <w:t>nie potwierdza adresu zameldowania.</w:t>
      </w:r>
    </w:p>
    <w:p w:rsidR="00B658F0" w:rsidRDefault="00B658F0" w:rsidP="00AF4003">
      <w:pPr>
        <w:pStyle w:val="Akapitzlist"/>
        <w:spacing w:line="360" w:lineRule="auto"/>
        <w:ind w:left="0"/>
        <w:jc w:val="both"/>
        <w:rPr>
          <w:b/>
        </w:rPr>
      </w:pPr>
    </w:p>
    <w:p w:rsidR="00B658F0" w:rsidRDefault="00B658F0" w:rsidP="00AF4003">
      <w:pPr>
        <w:pStyle w:val="Akapitzlist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B658F0">
        <w:rPr>
          <w:u w:val="single"/>
        </w:rPr>
        <w:t>Ewidencja ludności:</w:t>
      </w:r>
    </w:p>
    <w:p w:rsidR="00B658F0" w:rsidRDefault="00B658F0" w:rsidP="00AF4003">
      <w:pPr>
        <w:spacing w:line="360" w:lineRule="auto"/>
        <w:jc w:val="both"/>
      </w:pPr>
      <w:r>
        <w:t xml:space="preserve">- nr ewidencyjny </w:t>
      </w:r>
      <w:r w:rsidRPr="00B658F0">
        <w:rPr>
          <w:b/>
        </w:rPr>
        <w:t>PESEL</w:t>
      </w:r>
      <w:r>
        <w:t xml:space="preserve"> nadaje Kierownik USC w miejscu sporządzenia aktu urodzenia dziecka;</w:t>
      </w:r>
    </w:p>
    <w:p w:rsidR="00B658F0" w:rsidRDefault="00B658F0" w:rsidP="00AF4003">
      <w:pPr>
        <w:spacing w:line="360" w:lineRule="auto"/>
        <w:jc w:val="both"/>
      </w:pPr>
      <w:r>
        <w:t xml:space="preserve">- obowiązek meldunkowy </w:t>
      </w:r>
      <w:r>
        <w:rPr>
          <w:b/>
        </w:rPr>
        <w:t xml:space="preserve">pozostaje </w:t>
      </w:r>
      <w:r>
        <w:t xml:space="preserve"> w formie niezmienionej.</w:t>
      </w:r>
    </w:p>
    <w:p w:rsidR="00B658F0" w:rsidRDefault="00B658F0" w:rsidP="00AF4003">
      <w:pPr>
        <w:spacing w:line="360" w:lineRule="auto"/>
        <w:jc w:val="both"/>
      </w:pPr>
    </w:p>
    <w:p w:rsidR="00B658F0" w:rsidRPr="00B658F0" w:rsidRDefault="00B658F0" w:rsidP="00AF4003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u w:val="single"/>
        </w:rPr>
        <w:t>Urząd Stanu Cywilnego:</w:t>
      </w:r>
    </w:p>
    <w:p w:rsidR="00B658F0" w:rsidRDefault="00B658F0" w:rsidP="0063491F">
      <w:pPr>
        <w:spacing w:line="360" w:lineRule="auto"/>
        <w:jc w:val="both"/>
      </w:pPr>
      <w:r>
        <w:t>- odpisy</w:t>
      </w:r>
      <w:r w:rsidR="005D655F">
        <w:t xml:space="preserve"> aktu</w:t>
      </w:r>
      <w:r>
        <w:t xml:space="preserve"> stanu cywilnego można będzie uzyskać </w:t>
      </w:r>
      <w:r w:rsidRPr="00B658F0">
        <w:rPr>
          <w:b/>
        </w:rPr>
        <w:t>w dowolnym</w:t>
      </w:r>
      <w:r>
        <w:t xml:space="preserve"> Urzędzie Stanu Cywilnego;</w:t>
      </w:r>
    </w:p>
    <w:p w:rsidR="00B658F0" w:rsidRDefault="00B658F0" w:rsidP="0063491F">
      <w:pPr>
        <w:spacing w:line="360" w:lineRule="auto"/>
        <w:jc w:val="both"/>
      </w:pPr>
      <w:r>
        <w:t xml:space="preserve">- </w:t>
      </w:r>
      <w:r w:rsidR="00DA4A35">
        <w:t xml:space="preserve">do złożenia zapewnienia do zawarcia małżeństwa wystarczą </w:t>
      </w:r>
      <w:r w:rsidR="00DA4A35" w:rsidRPr="00DA4A35">
        <w:rPr>
          <w:b/>
        </w:rPr>
        <w:t>tylko</w:t>
      </w:r>
      <w:r w:rsidR="00DA4A35">
        <w:t xml:space="preserve"> </w:t>
      </w:r>
      <w:r w:rsidR="00DA4A35">
        <w:rPr>
          <w:b/>
        </w:rPr>
        <w:t xml:space="preserve">dowody osobiste </w:t>
      </w:r>
      <w:r w:rsidR="00DA4A35">
        <w:t>nupturientów;</w:t>
      </w:r>
    </w:p>
    <w:p w:rsidR="00DA4A35" w:rsidRDefault="00DA4A35" w:rsidP="0063491F">
      <w:pPr>
        <w:spacing w:line="360" w:lineRule="auto"/>
        <w:jc w:val="both"/>
        <w:rPr>
          <w:b/>
        </w:rPr>
      </w:pPr>
      <w:r>
        <w:t xml:space="preserve">- zapewnienie do zawarcia małżeństwa ważne jest </w:t>
      </w:r>
      <w:r>
        <w:rPr>
          <w:b/>
        </w:rPr>
        <w:t>6 miesięcy;</w:t>
      </w:r>
    </w:p>
    <w:p w:rsidR="00DA4A35" w:rsidRDefault="00DA4A35" w:rsidP="0063491F">
      <w:pPr>
        <w:spacing w:line="360" w:lineRule="auto"/>
        <w:jc w:val="both"/>
      </w:pPr>
      <w:r>
        <w:t xml:space="preserve">- na wniosek osób zamierzających zawrzeć małżeństwo, </w:t>
      </w:r>
      <w:r w:rsidRPr="00AF4003">
        <w:rPr>
          <w:b/>
        </w:rPr>
        <w:t>ślub cywilny może zostać udzielony poza USC</w:t>
      </w:r>
      <w:r>
        <w:t>, pod warunkiem, że wskazane miejsce zapewnia zachowanie uroczyste</w:t>
      </w:r>
      <w:bookmarkStart w:id="0" w:name="_GoBack"/>
      <w:bookmarkEnd w:id="0"/>
      <w:r>
        <w:t>j</w:t>
      </w:r>
      <w:r w:rsidR="00AF4003">
        <w:t xml:space="preserve"> formy jego zawarcia.</w:t>
      </w:r>
    </w:p>
    <w:p w:rsidR="00AF4003" w:rsidRDefault="00AF4003" w:rsidP="00B658F0">
      <w:pPr>
        <w:jc w:val="both"/>
      </w:pPr>
    </w:p>
    <w:p w:rsidR="00AF4003" w:rsidRPr="00DA4A35" w:rsidRDefault="00AF4003" w:rsidP="00B658F0">
      <w:pPr>
        <w:jc w:val="both"/>
      </w:pPr>
    </w:p>
    <w:p w:rsidR="00BA52CF" w:rsidRPr="00BA52CF" w:rsidRDefault="00BA52CF" w:rsidP="00BA52CF">
      <w:pPr>
        <w:pStyle w:val="Akapitzlist"/>
        <w:ind w:left="0"/>
        <w:jc w:val="both"/>
      </w:pPr>
    </w:p>
    <w:sectPr w:rsidR="00BA52CF" w:rsidRPr="00BA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A347E"/>
    <w:multiLevelType w:val="hybridMultilevel"/>
    <w:tmpl w:val="69A0C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71"/>
    <w:rsid w:val="000166F3"/>
    <w:rsid w:val="0043585F"/>
    <w:rsid w:val="005D655F"/>
    <w:rsid w:val="0063491F"/>
    <w:rsid w:val="00AF4003"/>
    <w:rsid w:val="00B658F0"/>
    <w:rsid w:val="00BA52CF"/>
    <w:rsid w:val="00DA4A35"/>
    <w:rsid w:val="00F9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AAE19-2677-422B-A486-C4CD80C5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5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A5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4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99DDD-AEEC-41D2-ABA8-1BB4853C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Arturr</dc:creator>
  <cp:keywords/>
  <dc:description/>
  <cp:lastModifiedBy>Arturr</cp:lastModifiedBy>
  <cp:revision>1</cp:revision>
  <cp:lastPrinted>2015-02-17T14:23:00Z</cp:lastPrinted>
  <dcterms:created xsi:type="dcterms:W3CDTF">2015-02-17T12:55:00Z</dcterms:created>
  <dcterms:modified xsi:type="dcterms:W3CDTF">2015-02-17T14:24:00Z</dcterms:modified>
</cp:coreProperties>
</file>